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EE" w:rsidRPr="005D5343" w:rsidRDefault="002A351A" w:rsidP="005D5343">
      <w:pPr>
        <w:jc w:val="center"/>
        <w:rPr>
          <w:rFonts w:asciiTheme="majorHAnsi" w:hAnsiTheme="majorHAnsi"/>
          <w:b/>
          <w:sz w:val="20"/>
          <w:szCs w:val="20"/>
        </w:rPr>
      </w:pPr>
      <w:r w:rsidRPr="005D534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D5343" w:rsidRPr="005D5343" w:rsidRDefault="002A351A" w:rsidP="005D534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D5343">
        <w:rPr>
          <w:rFonts w:asciiTheme="majorHAnsi" w:hAnsiTheme="majorHAnsi"/>
          <w:b/>
          <w:sz w:val="20"/>
          <w:szCs w:val="20"/>
        </w:rPr>
        <w:t>П</w:t>
      </w:r>
      <w:r w:rsidR="00736C1E" w:rsidRPr="005D5343">
        <w:rPr>
          <w:rFonts w:asciiTheme="majorHAnsi" w:hAnsiTheme="majorHAnsi"/>
          <w:b/>
          <w:sz w:val="20"/>
          <w:szCs w:val="20"/>
        </w:rPr>
        <w:t>ОСТАНОВЛЕ</w:t>
      </w:r>
      <w:r w:rsidRPr="005D5343">
        <w:rPr>
          <w:rFonts w:asciiTheme="majorHAnsi" w:hAnsiTheme="majorHAnsi"/>
          <w:b/>
          <w:sz w:val="20"/>
          <w:szCs w:val="20"/>
        </w:rPr>
        <w:t>НИ</w:t>
      </w:r>
      <w:r w:rsidR="00736C1E" w:rsidRPr="005D5343">
        <w:rPr>
          <w:rFonts w:asciiTheme="majorHAnsi" w:hAnsiTheme="majorHAnsi"/>
          <w:b/>
          <w:sz w:val="20"/>
          <w:szCs w:val="20"/>
        </w:rPr>
        <w:t>Е</w:t>
      </w:r>
      <w:bookmarkStart w:id="1" w:name="bookmark1"/>
      <w:bookmarkEnd w:id="0"/>
      <w:r w:rsidR="0095715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5C1DEE" w:rsidRPr="005D5343" w:rsidRDefault="00736C1E" w:rsidP="005D5343">
      <w:pPr>
        <w:jc w:val="center"/>
        <w:rPr>
          <w:rFonts w:asciiTheme="majorHAnsi" w:hAnsiTheme="majorHAnsi"/>
          <w:b/>
          <w:sz w:val="20"/>
          <w:szCs w:val="20"/>
        </w:rPr>
      </w:pPr>
      <w:r w:rsidRPr="005D5343">
        <w:rPr>
          <w:rFonts w:asciiTheme="majorHAnsi" w:hAnsiTheme="majorHAnsi"/>
          <w:b/>
          <w:sz w:val="20"/>
          <w:szCs w:val="20"/>
        </w:rPr>
        <w:t>28</w:t>
      </w:r>
      <w:r w:rsidR="002A351A" w:rsidRPr="005D5343">
        <w:rPr>
          <w:rFonts w:asciiTheme="majorHAnsi" w:hAnsiTheme="majorHAnsi"/>
          <w:b/>
          <w:sz w:val="20"/>
          <w:szCs w:val="20"/>
        </w:rPr>
        <w:t xml:space="preserve"> </w:t>
      </w:r>
      <w:r w:rsidRPr="005D5343">
        <w:rPr>
          <w:rFonts w:asciiTheme="majorHAnsi" w:hAnsiTheme="majorHAnsi"/>
          <w:b/>
          <w:sz w:val="20"/>
          <w:szCs w:val="20"/>
        </w:rPr>
        <w:t>марта</w:t>
      </w:r>
      <w:r w:rsidR="002A351A" w:rsidRPr="005D5343">
        <w:rPr>
          <w:rFonts w:asciiTheme="majorHAnsi" w:hAnsiTheme="majorHAnsi"/>
          <w:b/>
          <w:sz w:val="20"/>
          <w:szCs w:val="20"/>
        </w:rPr>
        <w:t xml:space="preserve"> 2</w:t>
      </w:r>
      <w:r w:rsidRPr="005D5343">
        <w:rPr>
          <w:rFonts w:asciiTheme="majorHAnsi" w:hAnsiTheme="majorHAnsi"/>
          <w:b/>
          <w:sz w:val="20"/>
          <w:szCs w:val="20"/>
        </w:rPr>
        <w:t>024</w:t>
      </w:r>
      <w:r w:rsidR="002A351A" w:rsidRPr="005D5343">
        <w:rPr>
          <w:rFonts w:asciiTheme="majorHAnsi" w:hAnsiTheme="majorHAnsi"/>
          <w:b/>
          <w:sz w:val="20"/>
          <w:szCs w:val="20"/>
        </w:rPr>
        <w:t xml:space="preserve"> г</w:t>
      </w:r>
      <w:r w:rsidRPr="005D5343">
        <w:rPr>
          <w:rFonts w:asciiTheme="majorHAnsi" w:hAnsiTheme="majorHAnsi"/>
          <w:b/>
          <w:sz w:val="20"/>
          <w:szCs w:val="20"/>
        </w:rPr>
        <w:t>ода</w:t>
      </w:r>
      <w:r w:rsidR="002A351A" w:rsidRPr="005D5343">
        <w:rPr>
          <w:rFonts w:asciiTheme="majorHAnsi" w:hAnsiTheme="majorHAnsi"/>
          <w:b/>
          <w:sz w:val="20"/>
          <w:szCs w:val="20"/>
        </w:rPr>
        <w:t xml:space="preserve"> </w:t>
      </w:r>
      <w:r w:rsidRPr="005D5343">
        <w:rPr>
          <w:rFonts w:asciiTheme="majorHAnsi" w:hAnsiTheme="majorHAnsi"/>
          <w:b/>
          <w:sz w:val="20"/>
          <w:szCs w:val="20"/>
        </w:rPr>
        <w:t>№</w:t>
      </w:r>
      <w:bookmarkEnd w:id="1"/>
      <w:r w:rsidR="002A351A" w:rsidRPr="005D5343">
        <w:rPr>
          <w:rFonts w:asciiTheme="majorHAnsi" w:hAnsiTheme="majorHAnsi"/>
          <w:b/>
          <w:sz w:val="20"/>
          <w:szCs w:val="20"/>
        </w:rPr>
        <w:t xml:space="preserve"> 43</w:t>
      </w:r>
    </w:p>
    <w:p w:rsidR="005C1DEE" w:rsidRPr="005D5343" w:rsidRDefault="002A351A" w:rsidP="005D5343">
      <w:pPr>
        <w:jc w:val="center"/>
        <w:rPr>
          <w:rFonts w:asciiTheme="majorHAnsi" w:hAnsiTheme="majorHAnsi"/>
          <w:b/>
          <w:sz w:val="20"/>
          <w:szCs w:val="20"/>
        </w:rPr>
      </w:pPr>
      <w:r w:rsidRPr="005D5343">
        <w:rPr>
          <w:rFonts w:asciiTheme="majorHAnsi" w:hAnsiTheme="majorHAnsi"/>
          <w:b/>
          <w:sz w:val="20"/>
          <w:szCs w:val="20"/>
        </w:rPr>
        <w:t>«</w:t>
      </w:r>
      <w:r w:rsidR="00736C1E" w:rsidRPr="005D5343">
        <w:rPr>
          <w:rFonts w:asciiTheme="majorHAnsi" w:hAnsiTheme="majorHAnsi"/>
          <w:b/>
          <w:sz w:val="20"/>
          <w:szCs w:val="20"/>
        </w:rPr>
        <w:t xml:space="preserve">Об утверждении Перечня мест массового пребывания людей на территории </w:t>
      </w:r>
      <w:r w:rsidR="005D5343">
        <w:rPr>
          <w:rFonts w:asciiTheme="majorHAnsi" w:hAnsiTheme="majorHAnsi"/>
          <w:b/>
          <w:sz w:val="20"/>
          <w:szCs w:val="20"/>
        </w:rPr>
        <w:br/>
      </w:r>
      <w:r w:rsidR="00736C1E" w:rsidRPr="005D5343">
        <w:rPr>
          <w:rFonts w:asciiTheme="majorHAnsi" w:hAnsiTheme="majorHAnsi"/>
          <w:b/>
          <w:sz w:val="20"/>
          <w:szCs w:val="20"/>
        </w:rPr>
        <w:t>муниципального образования «Городской округ город Астрахань»</w:t>
      </w:r>
    </w:p>
    <w:p w:rsidR="005C1DEE" w:rsidRPr="005D5343" w:rsidRDefault="00736C1E" w:rsidP="005D5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D5343">
        <w:rPr>
          <w:rFonts w:ascii="Arial" w:hAnsi="Arial" w:cs="Arial"/>
          <w:sz w:val="18"/>
          <w:szCs w:val="18"/>
        </w:rPr>
        <w:t>Во исполнение постановления Правительства Российской Федерации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 и Федерального закона от 06.03.2006 № 35-ФЗ «О противодействии терроризму»,</w:t>
      </w:r>
    </w:p>
    <w:p w:rsidR="005C1DEE" w:rsidRPr="005D5343" w:rsidRDefault="00736C1E" w:rsidP="005D5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D5343">
        <w:rPr>
          <w:rFonts w:ascii="Arial" w:hAnsi="Arial" w:cs="Arial"/>
          <w:sz w:val="18"/>
          <w:szCs w:val="18"/>
        </w:rPr>
        <w:t>ПОСТАНОВЛЯЮ:</w:t>
      </w:r>
    </w:p>
    <w:p w:rsidR="005C1DEE" w:rsidRPr="005D5343" w:rsidRDefault="002A351A" w:rsidP="005D5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D5343">
        <w:rPr>
          <w:rFonts w:ascii="Arial" w:hAnsi="Arial" w:cs="Arial"/>
          <w:sz w:val="18"/>
          <w:szCs w:val="18"/>
        </w:rPr>
        <w:t xml:space="preserve">1. </w:t>
      </w:r>
      <w:r w:rsidR="00736C1E" w:rsidRPr="005D5343">
        <w:rPr>
          <w:rFonts w:ascii="Arial" w:hAnsi="Arial" w:cs="Arial"/>
          <w:sz w:val="18"/>
          <w:szCs w:val="18"/>
        </w:rPr>
        <w:t>Утвердить прилагаемый Перечень мест массового пребывания людей на территории муниципального образования «Городской округ город Астрахань».</w:t>
      </w:r>
    </w:p>
    <w:p w:rsidR="005C1DEE" w:rsidRPr="005D5343" w:rsidRDefault="002A351A" w:rsidP="005D5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D5343">
        <w:rPr>
          <w:rFonts w:ascii="Arial" w:hAnsi="Arial" w:cs="Arial"/>
          <w:sz w:val="18"/>
          <w:szCs w:val="18"/>
        </w:rPr>
        <w:t xml:space="preserve">2. </w:t>
      </w:r>
      <w:r w:rsidR="00736C1E" w:rsidRPr="005D534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736C1E" w:rsidRPr="005D5343">
        <w:rPr>
          <w:rFonts w:ascii="Arial" w:hAnsi="Arial" w:cs="Arial"/>
          <w:sz w:val="18"/>
          <w:szCs w:val="18"/>
        </w:rPr>
        <w:t>разместить</w:t>
      </w:r>
      <w:proofErr w:type="gramEnd"/>
      <w:r w:rsidR="00736C1E" w:rsidRPr="005D5343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C1DEE" w:rsidRPr="005D5343" w:rsidRDefault="002A351A" w:rsidP="005D534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D5343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736C1E" w:rsidRPr="005D5343">
        <w:rPr>
          <w:rFonts w:ascii="Arial" w:hAnsi="Arial" w:cs="Arial"/>
          <w:sz w:val="18"/>
          <w:szCs w:val="18"/>
        </w:rPr>
        <w:t>Контроль за</w:t>
      </w:r>
      <w:proofErr w:type="gramEnd"/>
      <w:r w:rsidR="00736C1E" w:rsidRPr="005D5343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2A351A" w:rsidRDefault="00736C1E" w:rsidP="002A351A">
      <w:pPr>
        <w:jc w:val="right"/>
        <w:rPr>
          <w:rFonts w:ascii="Arial" w:hAnsi="Arial" w:cs="Arial"/>
          <w:b/>
          <w:sz w:val="18"/>
          <w:szCs w:val="18"/>
        </w:rPr>
      </w:pPr>
      <w:r w:rsidRPr="002A351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5C1DEE" w:rsidRPr="002A351A" w:rsidRDefault="00736C1E" w:rsidP="002A351A">
      <w:pPr>
        <w:jc w:val="right"/>
        <w:rPr>
          <w:rFonts w:ascii="Arial" w:hAnsi="Arial" w:cs="Arial"/>
          <w:b/>
          <w:sz w:val="18"/>
          <w:szCs w:val="18"/>
        </w:rPr>
      </w:pPr>
      <w:r w:rsidRPr="002A351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2A351A" w:rsidRPr="002A351A" w:rsidRDefault="002A351A" w:rsidP="002A351A">
      <w:pPr>
        <w:pStyle w:val="70"/>
        <w:shd w:val="clear" w:color="auto" w:fill="auto"/>
        <w:spacing w:before="0" w:after="0"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2A351A">
        <w:rPr>
          <w:rStyle w:val="7Exact"/>
          <w:rFonts w:ascii="Arial" w:hAnsi="Arial" w:cs="Arial"/>
          <w:b/>
          <w:sz w:val="18"/>
          <w:szCs w:val="18"/>
        </w:rPr>
        <w:t>О.А. Полумордвинов</w:t>
      </w:r>
    </w:p>
    <w:sectPr w:rsidR="002A351A" w:rsidRPr="002A351A" w:rsidSect="005D5343">
      <w:pgSz w:w="11900" w:h="16840"/>
      <w:pgMar w:top="1135" w:right="1127" w:bottom="1165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60C" w:rsidRDefault="005A060C">
      <w:r>
        <w:separator/>
      </w:r>
    </w:p>
  </w:endnote>
  <w:endnote w:type="continuationSeparator" w:id="0">
    <w:p w:rsidR="005A060C" w:rsidRDefault="005A0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60C" w:rsidRDefault="005A060C"/>
  </w:footnote>
  <w:footnote w:type="continuationSeparator" w:id="0">
    <w:p w:rsidR="005A060C" w:rsidRDefault="005A06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4421A"/>
    <w:multiLevelType w:val="multilevel"/>
    <w:tmpl w:val="570E45A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DEE"/>
    <w:rsid w:val="002A351A"/>
    <w:rsid w:val="005A060C"/>
    <w:rsid w:val="005C1DEE"/>
    <w:rsid w:val="005D5343"/>
    <w:rsid w:val="005F547F"/>
    <w:rsid w:val="00736C1E"/>
    <w:rsid w:val="0095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7Exact">
    <w:name w:val="Основной текст (7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12">
    <w:name w:val="Заголовок №1 (2)_"/>
    <w:basedOn w:val="a0"/>
    <w:link w:val="1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6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ArialUnicodeMS13pt0pt">
    <w:name w:val="Заголовок №2 + Arial Unicode MS;13 pt;Интервал 0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65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0" w:after="600" w:line="322" w:lineRule="exact"/>
    </w:pPr>
    <w:rPr>
      <w:rFonts w:ascii="Sylfaen" w:eastAsia="Sylfaen" w:hAnsi="Sylfaen" w:cs="Sylfaen"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Arial Unicode MS" w:eastAsia="Arial Unicode MS" w:hAnsi="Arial Unicode MS" w:cs="Arial Unicode MS"/>
      <w:spacing w:val="6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spacing w:val="8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7Exact">
    <w:name w:val="Основной текст (7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12">
    <w:name w:val="Заголовок №1 (2)_"/>
    <w:basedOn w:val="a0"/>
    <w:link w:val="1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6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2ArialUnicodeMS13pt0pt">
    <w:name w:val="Заголовок №2 + Arial Unicode MS;13 pt;Интервал 0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65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0" w:after="600" w:line="322" w:lineRule="exact"/>
    </w:pPr>
    <w:rPr>
      <w:rFonts w:ascii="Sylfaen" w:eastAsia="Sylfaen" w:hAnsi="Sylfaen" w:cs="Sylfaen"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Arial Unicode MS" w:eastAsia="Arial Unicode MS" w:hAnsi="Arial Unicode MS" w:cs="Arial Unicode MS"/>
      <w:spacing w:val="6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spacing w:val="8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2024-03-29T06:11:00Z</dcterms:created>
  <dcterms:modified xsi:type="dcterms:W3CDTF">2024-03-29T06:17:00Z</dcterms:modified>
</cp:coreProperties>
</file>